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5F7EAA" w14:textId="0706FB28" w:rsidR="00A92B52" w:rsidRPr="00A92B52" w:rsidRDefault="00A92B52" w:rsidP="00A92B52">
      <w:pPr>
        <w:spacing w:after="120"/>
        <w:jc w:val="center"/>
        <w:rPr>
          <w:b/>
          <w:bCs/>
          <w:sz w:val="24"/>
          <w:szCs w:val="24"/>
        </w:rPr>
      </w:pPr>
      <w:r w:rsidRPr="00A92B52">
        <w:rPr>
          <w:b/>
          <w:bCs/>
          <w:sz w:val="24"/>
          <w:szCs w:val="24"/>
        </w:rPr>
        <w:t>Formularz zgłaszania uwag</w:t>
      </w:r>
    </w:p>
    <w:p w14:paraId="1D6BF562" w14:textId="51366DFF" w:rsidR="00E75575" w:rsidRPr="00C711CE" w:rsidRDefault="00C711CE" w:rsidP="00E75575">
      <w:pPr>
        <w:spacing w:line="240" w:lineRule="auto"/>
        <w:ind w:hanging="34"/>
        <w:rPr>
          <w:rFonts w:ascii="Times New Roman" w:hAnsi="Times New Roman" w:cs="Times New Roman"/>
          <w:color w:val="000000"/>
          <w:sz w:val="24"/>
          <w:szCs w:val="24"/>
        </w:rPr>
      </w:pPr>
      <w:r w:rsidRPr="00C711CE">
        <w:rPr>
          <w:rFonts w:ascii="Times New Roman" w:hAnsi="Times New Roman" w:cs="Times New Roman"/>
          <w:sz w:val="24"/>
          <w:szCs w:val="24"/>
        </w:rPr>
        <w:t>P</w:t>
      </w:r>
      <w:r w:rsidRPr="00C711CE">
        <w:rPr>
          <w:rFonts w:ascii="Times New Roman" w:hAnsi="Times New Roman" w:cs="Times New Roman"/>
          <w:sz w:val="24"/>
          <w:szCs w:val="24"/>
        </w:rPr>
        <w:t>rojekt</w:t>
      </w:r>
      <w:r w:rsidRPr="00C711CE">
        <w:rPr>
          <w:rFonts w:ascii="Times New Roman" w:hAnsi="Times New Roman" w:cs="Times New Roman"/>
          <w:color w:val="000000"/>
          <w:sz w:val="24"/>
          <w:szCs w:val="24"/>
        </w:rPr>
        <w:t xml:space="preserve"> ustawy o zmianie ustawy o bezpieczeństwie żywności i żywienia oraz ustawy o Państwowej Inspekcji Sanitarnej</w:t>
      </w: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496"/>
        <w:gridCol w:w="1880"/>
        <w:gridCol w:w="1852"/>
        <w:gridCol w:w="4187"/>
        <w:gridCol w:w="3641"/>
        <w:gridCol w:w="3638"/>
      </w:tblGrid>
      <w:tr w:rsidR="004A62E5" w:rsidRPr="00CB0F15" w14:paraId="37D09760" w14:textId="13441D43" w:rsidTr="004A62E5">
        <w:trPr>
          <w:trHeight w:val="596"/>
          <w:jc w:val="center"/>
        </w:trPr>
        <w:tc>
          <w:tcPr>
            <w:tcW w:w="158" w:type="pct"/>
            <w:shd w:val="clear" w:color="auto" w:fill="D9D9D9" w:themeFill="background1" w:themeFillShade="D9"/>
            <w:vAlign w:val="center"/>
          </w:tcPr>
          <w:p w14:paraId="7D43F9F7" w14:textId="7777777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Lp.</w:t>
            </w:r>
          </w:p>
        </w:tc>
        <w:tc>
          <w:tcPr>
            <w:tcW w:w="599" w:type="pct"/>
            <w:shd w:val="clear" w:color="auto" w:fill="D9D9D9" w:themeFill="background1" w:themeFillShade="D9"/>
            <w:vAlign w:val="center"/>
          </w:tcPr>
          <w:p w14:paraId="3ADB8528" w14:textId="6ECB91F7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Podmiot z</w:t>
            </w:r>
            <w:r w:rsidRPr="00A92B52">
              <w:rPr>
                <w:rFonts w:ascii="Lato" w:hAnsi="Lato"/>
                <w:b/>
                <w:bCs/>
                <w:sz w:val="20"/>
              </w:rPr>
              <w:t>głaszający</w:t>
            </w:r>
            <w:r>
              <w:rPr>
                <w:rFonts w:ascii="Lato" w:hAnsi="Lato"/>
                <w:b/>
                <w:bCs/>
                <w:sz w:val="20"/>
              </w:rPr>
              <w:t xml:space="preserve"> </w:t>
            </w:r>
            <w:r w:rsidRPr="00A92B52">
              <w:rPr>
                <w:rFonts w:ascii="Lato" w:hAnsi="Lato"/>
                <w:b/>
                <w:bCs/>
                <w:sz w:val="20"/>
              </w:rPr>
              <w:t>uwagę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14:paraId="411401BA" w14:textId="4D23B7F1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 w:rsidRPr="00A92B52">
              <w:rPr>
                <w:rFonts w:ascii="Lato" w:hAnsi="Lato"/>
                <w:b/>
                <w:bCs/>
                <w:sz w:val="20"/>
              </w:rPr>
              <w:t>Przepis, którego uwaga dotyczy</w:t>
            </w:r>
            <w:r>
              <w:rPr>
                <w:rFonts w:ascii="Lato" w:hAnsi="Lato"/>
                <w:b/>
                <w:bCs/>
                <w:sz w:val="20"/>
              </w:rPr>
              <w:t> </w:t>
            </w:r>
          </w:p>
        </w:tc>
        <w:tc>
          <w:tcPr>
            <w:tcW w:w="1334" w:type="pct"/>
            <w:shd w:val="clear" w:color="auto" w:fill="D9D9D9" w:themeFill="background1" w:themeFillShade="D9"/>
            <w:vAlign w:val="center"/>
          </w:tcPr>
          <w:p w14:paraId="379302B4" w14:textId="1A78E852" w:rsidR="004A62E5" w:rsidRPr="00A92B52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</w:rPr>
            </w:pPr>
            <w:r>
              <w:rPr>
                <w:rFonts w:ascii="Lato" w:hAnsi="Lato"/>
                <w:b/>
                <w:bCs/>
                <w:sz w:val="20"/>
              </w:rPr>
              <w:t>Uwaga/opinia</w:t>
            </w:r>
          </w:p>
        </w:tc>
        <w:tc>
          <w:tcPr>
            <w:tcW w:w="1160" w:type="pct"/>
            <w:shd w:val="clear" w:color="auto" w:fill="D9D9D9" w:themeFill="background1" w:themeFillShade="D9"/>
            <w:vAlign w:val="center"/>
          </w:tcPr>
          <w:p w14:paraId="56B34E53" w14:textId="3C647F3F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Uzasadnienie uwagi</w:t>
            </w:r>
          </w:p>
        </w:tc>
        <w:tc>
          <w:tcPr>
            <w:tcW w:w="1160" w:type="pct"/>
            <w:shd w:val="clear" w:color="auto" w:fill="D1D1D1" w:themeFill="background2" w:themeFillShade="E6"/>
          </w:tcPr>
          <w:p w14:paraId="37234EFC" w14:textId="05F21B42" w:rsidR="004A62E5" w:rsidRP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b/>
                <w:bCs/>
                <w:sz w:val="20"/>
                <w:highlight w:val="lightGray"/>
              </w:rPr>
            </w:pPr>
            <w:r w:rsidRPr="004A62E5">
              <w:rPr>
                <w:rFonts w:ascii="Lato" w:hAnsi="Lato"/>
                <w:b/>
                <w:bCs/>
                <w:sz w:val="20"/>
                <w:highlight w:val="lightGray"/>
              </w:rPr>
              <w:t>Propozycje rozwiązań</w:t>
            </w:r>
          </w:p>
        </w:tc>
      </w:tr>
      <w:tr w:rsidR="004A62E5" w:rsidRPr="00CB0F15" w14:paraId="4C1B202E" w14:textId="6099E38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84C13D1" w14:textId="6A44EAB6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1.</w:t>
            </w:r>
          </w:p>
        </w:tc>
        <w:tc>
          <w:tcPr>
            <w:tcW w:w="599" w:type="pct"/>
            <w:vAlign w:val="center"/>
          </w:tcPr>
          <w:p w14:paraId="79A11FE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550C43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6855FB4" w14:textId="2DBE7210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5B56CC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AB98A0F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97802DF" w14:textId="0AF20BCA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4623748B" w14:textId="5A24C3CA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2.</w:t>
            </w:r>
          </w:p>
        </w:tc>
        <w:tc>
          <w:tcPr>
            <w:tcW w:w="599" w:type="pct"/>
            <w:vAlign w:val="center"/>
          </w:tcPr>
          <w:p w14:paraId="593ADA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1E3108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EFF1A4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B9F4DC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2BAE98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941719" w14:textId="579E7D4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6A6743E3" w14:textId="5437226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3.</w:t>
            </w:r>
          </w:p>
        </w:tc>
        <w:tc>
          <w:tcPr>
            <w:tcW w:w="599" w:type="pct"/>
            <w:vAlign w:val="center"/>
          </w:tcPr>
          <w:p w14:paraId="16A45D0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A913E7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11637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C4F419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7639937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A5038C8" w14:textId="19DC332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93659E8" w14:textId="302DF04D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4.</w:t>
            </w:r>
          </w:p>
        </w:tc>
        <w:tc>
          <w:tcPr>
            <w:tcW w:w="599" w:type="pct"/>
            <w:vAlign w:val="center"/>
          </w:tcPr>
          <w:p w14:paraId="3524189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4CFFD5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7A37046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BB142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FA3F6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1A509F72" w14:textId="40260CF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8AD7B94" w14:textId="331DDBF2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5.</w:t>
            </w:r>
          </w:p>
        </w:tc>
        <w:tc>
          <w:tcPr>
            <w:tcW w:w="599" w:type="pct"/>
            <w:vAlign w:val="center"/>
          </w:tcPr>
          <w:p w14:paraId="326AD9E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48360D38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5CA5EDD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64A147E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0ECCCD7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FA6D20B" w14:textId="61F3A86B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2B73E66" w14:textId="78135F9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6.</w:t>
            </w:r>
          </w:p>
        </w:tc>
        <w:tc>
          <w:tcPr>
            <w:tcW w:w="599" w:type="pct"/>
            <w:vAlign w:val="center"/>
          </w:tcPr>
          <w:p w14:paraId="5AE19DC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C6FBE0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D901D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129121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B910EA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12EE17A" w14:textId="66ECDBB6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0E788C1B" w14:textId="73F42D98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7.</w:t>
            </w:r>
          </w:p>
        </w:tc>
        <w:tc>
          <w:tcPr>
            <w:tcW w:w="599" w:type="pct"/>
            <w:vAlign w:val="center"/>
          </w:tcPr>
          <w:p w14:paraId="41A3912B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B0502A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4A4386F3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B9D00A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7B5BF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BC878AF" w14:textId="0278627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D8010A6" w14:textId="2B7B519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8.</w:t>
            </w:r>
          </w:p>
        </w:tc>
        <w:tc>
          <w:tcPr>
            <w:tcW w:w="599" w:type="pct"/>
            <w:vAlign w:val="center"/>
          </w:tcPr>
          <w:p w14:paraId="750B90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7B0F440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3A9713E4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0E2E71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F66F86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078198DB" w14:textId="0C545A98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12362C" w14:textId="37BDC363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9.</w:t>
            </w:r>
          </w:p>
        </w:tc>
        <w:tc>
          <w:tcPr>
            <w:tcW w:w="599" w:type="pct"/>
            <w:vAlign w:val="center"/>
          </w:tcPr>
          <w:p w14:paraId="42B50F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37244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054682E0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7D17721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24352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1A9DC13" w14:textId="57184BB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1F2CD46C" w14:textId="11B34DF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10.</w:t>
            </w:r>
          </w:p>
        </w:tc>
        <w:tc>
          <w:tcPr>
            <w:tcW w:w="599" w:type="pct"/>
            <w:vAlign w:val="center"/>
          </w:tcPr>
          <w:p w14:paraId="15DE056F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018330C5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F2A6F2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17FB604B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A1DCC4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4D8A0D4" w14:textId="443291F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6281A83" w14:textId="7DA0982E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11.</w:t>
            </w:r>
          </w:p>
        </w:tc>
        <w:tc>
          <w:tcPr>
            <w:tcW w:w="599" w:type="pct"/>
            <w:vAlign w:val="center"/>
          </w:tcPr>
          <w:p w14:paraId="3B8DF5D2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1C5826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A6E81FE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2C7DE57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3177AB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77B81B60" w14:textId="16CB9639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5141B661" w14:textId="7F149994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12.</w:t>
            </w:r>
          </w:p>
        </w:tc>
        <w:tc>
          <w:tcPr>
            <w:tcW w:w="599" w:type="pct"/>
            <w:vAlign w:val="center"/>
          </w:tcPr>
          <w:p w14:paraId="60FE879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1FA4D9B1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12401E5D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40D99F1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1B4ED71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287FB330" w14:textId="3A9E1A52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FC1FDB9" w14:textId="02BF010C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13.</w:t>
            </w:r>
          </w:p>
        </w:tc>
        <w:tc>
          <w:tcPr>
            <w:tcW w:w="599" w:type="pct"/>
            <w:vAlign w:val="center"/>
          </w:tcPr>
          <w:p w14:paraId="502FAE19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036D3B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264FD21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574FB92C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5E647F86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3A3BB8CE" w14:textId="507D1950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39127C5F" w14:textId="45B64980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14.</w:t>
            </w:r>
          </w:p>
        </w:tc>
        <w:tc>
          <w:tcPr>
            <w:tcW w:w="599" w:type="pct"/>
            <w:vAlign w:val="center"/>
          </w:tcPr>
          <w:p w14:paraId="153A224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7241C87E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60B58DA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007E728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6A40DF8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  <w:tr w:rsidR="004A62E5" w:rsidRPr="00CB0F15" w14:paraId="47B36266" w14:textId="55CC83ED" w:rsidTr="004A62E5">
        <w:trPr>
          <w:trHeight w:val="340"/>
          <w:jc w:val="center"/>
        </w:trPr>
        <w:tc>
          <w:tcPr>
            <w:tcW w:w="158" w:type="pct"/>
            <w:vAlign w:val="center"/>
          </w:tcPr>
          <w:p w14:paraId="7BD49C55" w14:textId="00F25AE7" w:rsidR="004A62E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  <w:r>
              <w:rPr>
                <w:rFonts w:ascii="Lato" w:hAnsi="Lato"/>
                <w:sz w:val="20"/>
              </w:rPr>
              <w:t>15.</w:t>
            </w:r>
          </w:p>
        </w:tc>
        <w:tc>
          <w:tcPr>
            <w:tcW w:w="599" w:type="pct"/>
            <w:vAlign w:val="center"/>
          </w:tcPr>
          <w:p w14:paraId="267E6E0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590" w:type="pct"/>
            <w:vAlign w:val="center"/>
          </w:tcPr>
          <w:p w14:paraId="5B4FD3D7" w14:textId="77777777" w:rsidR="004A62E5" w:rsidRPr="00CB0F15" w:rsidRDefault="004A62E5" w:rsidP="00A92B52">
            <w:pPr>
              <w:spacing w:before="100" w:after="100" w:line="240" w:lineRule="exact"/>
              <w:jc w:val="center"/>
              <w:rPr>
                <w:rFonts w:ascii="Lato" w:hAnsi="Lato"/>
                <w:sz w:val="20"/>
              </w:rPr>
            </w:pPr>
          </w:p>
        </w:tc>
        <w:tc>
          <w:tcPr>
            <w:tcW w:w="1334" w:type="pct"/>
            <w:vAlign w:val="center"/>
          </w:tcPr>
          <w:p w14:paraId="207EBC05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  <w:vAlign w:val="center"/>
          </w:tcPr>
          <w:p w14:paraId="38FFC849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  <w:tc>
          <w:tcPr>
            <w:tcW w:w="1160" w:type="pct"/>
          </w:tcPr>
          <w:p w14:paraId="21EE104A" w14:textId="77777777" w:rsidR="004A62E5" w:rsidRPr="00CB0F15" w:rsidRDefault="004A62E5" w:rsidP="00A92B52">
            <w:pPr>
              <w:spacing w:before="100" w:after="100" w:line="240" w:lineRule="exact"/>
              <w:rPr>
                <w:rFonts w:ascii="Lato" w:hAnsi="Lato"/>
                <w:sz w:val="20"/>
              </w:rPr>
            </w:pPr>
          </w:p>
        </w:tc>
      </w:tr>
    </w:tbl>
    <w:p w14:paraId="28631C5E" w14:textId="77777777" w:rsidR="00A92B52" w:rsidRDefault="00A92B52"/>
    <w:sectPr w:rsidR="00A92B52" w:rsidSect="00A92B52">
      <w:pgSz w:w="16838" w:h="11906" w:orient="landscape"/>
      <w:pgMar w:top="1418" w:right="567" w:bottom="1418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B52"/>
    <w:rsid w:val="000A150C"/>
    <w:rsid w:val="000F677F"/>
    <w:rsid w:val="001D5DC0"/>
    <w:rsid w:val="00341991"/>
    <w:rsid w:val="003A45F5"/>
    <w:rsid w:val="003B2190"/>
    <w:rsid w:val="003C3CA5"/>
    <w:rsid w:val="00401763"/>
    <w:rsid w:val="00431484"/>
    <w:rsid w:val="00457142"/>
    <w:rsid w:val="004675DB"/>
    <w:rsid w:val="004A62E5"/>
    <w:rsid w:val="00515E5C"/>
    <w:rsid w:val="0055777F"/>
    <w:rsid w:val="00590AF5"/>
    <w:rsid w:val="00604DF9"/>
    <w:rsid w:val="0067580D"/>
    <w:rsid w:val="00686058"/>
    <w:rsid w:val="006A2FB6"/>
    <w:rsid w:val="006B38F1"/>
    <w:rsid w:val="006E1455"/>
    <w:rsid w:val="00736C19"/>
    <w:rsid w:val="00766CAB"/>
    <w:rsid w:val="007A5C04"/>
    <w:rsid w:val="007E11DA"/>
    <w:rsid w:val="00803D02"/>
    <w:rsid w:val="00887002"/>
    <w:rsid w:val="00893748"/>
    <w:rsid w:val="009159A6"/>
    <w:rsid w:val="00916CD8"/>
    <w:rsid w:val="00917BE8"/>
    <w:rsid w:val="0092148B"/>
    <w:rsid w:val="00930028"/>
    <w:rsid w:val="00A55B76"/>
    <w:rsid w:val="00A92B52"/>
    <w:rsid w:val="00BC25EA"/>
    <w:rsid w:val="00C711CE"/>
    <w:rsid w:val="00C90B56"/>
    <w:rsid w:val="00D00C1C"/>
    <w:rsid w:val="00D21A76"/>
    <w:rsid w:val="00D66CC3"/>
    <w:rsid w:val="00E43B2A"/>
    <w:rsid w:val="00E75575"/>
    <w:rsid w:val="00E75704"/>
    <w:rsid w:val="00F12655"/>
    <w:rsid w:val="00FF4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F0C195"/>
  <w15:chartTrackingRefBased/>
  <w15:docId w15:val="{89C8F760-8A64-431E-B1E9-C6593CF8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B52"/>
    <w:rPr>
      <w:kern w:val="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92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92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92B5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92B5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92B5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92B5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92B5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92B5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92B5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92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92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92B5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92B5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92B5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92B5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92B5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92B5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92B5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92B5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92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92B5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2B5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92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92B5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92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92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92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92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92B52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92B52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766CA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66CA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57</Words>
  <Characters>343</Characters>
  <Application>Microsoft Office Word</Application>
  <DocSecurity>0</DocSecurity>
  <Lines>2</Lines>
  <Paragraphs>1</Paragraphs>
  <ScaleCrop>false</ScaleCrop>
  <Company/>
  <LinksUpToDate>false</LinksUpToDate>
  <CharactersWithSpaces>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Skóra Justyna</dc:creator>
  <cp:keywords/>
  <dc:description/>
  <cp:lastModifiedBy>Magdalena Dzięcioł</cp:lastModifiedBy>
  <cp:revision>32</cp:revision>
  <dcterms:created xsi:type="dcterms:W3CDTF">2025-09-23T19:44:00Z</dcterms:created>
  <dcterms:modified xsi:type="dcterms:W3CDTF">2026-05-05T11:09:00Z</dcterms:modified>
</cp:coreProperties>
</file>